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340" w:left="0" w:firstLine="0"/>
        <w:jc w:val="center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KLAUZULA INFORMACYJNA - RODO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Zgodnie z art. 13 ust. 1 i 2 Rozporz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ądzenia Parlamentu Europejskiego i Rady (UE) 2016/679 z dnia 27 kwietnia 2016 roku w sprawie ochrony os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ób fizycznych w zwi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ązku z przetwarzaniem danych osobowych i w sprawie swobodnego przepływu takich danych oraz uchylenia dyrektywy 95/46/WE (dalej RODO), obowiązującego od 25 maja 2018 r., informuję, iż: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1) Administratorem Pani/Pana danych osobowych jest 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Gminny O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środek Pomocy Społecznej w Grabowie nad Pilicą, ul. Parkowa 2, 26-902 Grab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ów nad Pilic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ą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2) W podmiocie jest wyznaczona osoba nadzoruj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ąca przestrzeganie zasad ochrony danych - kontakt z Inspektorem Ochrony Danych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e-mail: </w:t>
      </w:r>
      <w:hyperlink xmlns:r="http://schemas.openxmlformats.org/officeDocument/2006/relationships" r:id="docRId0">
        <w:r>
          <w:rPr>
            <w:rFonts w:ascii="Calibri Light" w:hAnsi="Calibri Light" w:cs="Calibri Light" w:eastAsia="Calibri Light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aleksandra@eduodo.pl</w:t>
        </w:r>
      </w:hyperlink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lub iod@eduodo.pl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3) Pani/Pana dane osobowe przetwarzane b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ędą na podstawie art. 6 ust. 1 lit. a, b, c, d, e og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ólnego rozporz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ądzenia Parlamentu Europejskiego i Rady UE o ochronie danych osobowych z dnia 27 kwietnia 2016 r., w celu: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a) realizacji zada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ń wynikających ze statutu 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Gminnego Ośrodka Pomocy Społecznej w Grabowie nad Pilicą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b) wype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łniania obowiązk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prawnych ci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ążących na 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Gminnym Ośrodku Pomocy Społecznej w Grabowie nad Pilicą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na podstawie powszechnie obowiązujących przepis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prawa</w:t>
      </w:r>
    </w:p>
    <w:p>
      <w:pPr>
        <w:spacing w:before="0" w:after="200" w:line="276"/>
        <w:ind w:right="-340" w:left="-340" w:firstLine="0"/>
        <w:jc w:val="center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4) Odbiorcami Pani/Pana danych osobowych b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ędą: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a) organy w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ładzy publicznej oraz podmioty wykonujące zadania publiczne lub działających na zlecenie organ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w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ładzy publicznej, w zakresie i w celach, kt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óre wynikaj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 z przepis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powszechnie obowi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ązującego prawa,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b) inne podmioty, które na podstawie stosownych umów podpisanych z 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Gminnym O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środkiem Pomocy Społecznej w Grabowie nad Pilicą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przetwarzają dane osobowe dla kt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órych Administratorem jest Kierownik 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Gminnego O</w:t>
      </w:r>
      <w:r>
        <w:rPr>
          <w:rFonts w:ascii="Calibri Light" w:hAnsi="Calibri Light" w:cs="Calibri Light" w:eastAsia="Calibri Light"/>
          <w:color w:val="FFFF00"/>
          <w:spacing w:val="0"/>
          <w:position w:val="0"/>
          <w:sz w:val="18"/>
          <w:shd w:fill="auto" w:val="clear"/>
        </w:rPr>
        <w:t xml:space="preserve">środka Pomocy Społecznej w Grabowie nad Pilicą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c) podmioty realizuj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ące zadania Administratora Danych Osobowych, takie jak: operator pocztowy, bank, dostawca oprogramowania dziedzinowego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5) Pani/Pana dane osobowe przechowywane b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ędą przez okres niezbędny do realizacji celu/cel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okre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ślonych w pkt 3, lecz nie kr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ócej ni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ż przez okres wskazany w przepisach o archiwizacji lub innych przepisach prawa.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6) Ma Pani/Pan prawo do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żądania od Administratora: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a) </w:t>
        <w:tab/>
        <w:tab/>
        <w:t xml:space="preserve">dost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ępu do swoich danych oraz otrzymania ich kopii,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b) </w:t>
        <w:tab/>
        <w:tab/>
        <w:t xml:space="preserve">do sprostowania (poprawiania) swoich danych,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c) </w:t>
        <w:tab/>
        <w:tab/>
        <w:t xml:space="preserve">do usuni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ęcia danych, ograniczenia przetwarzania danych w przypadkach, gdy: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ab/>
        <w:t xml:space="preserve">- dane nie 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 już niezbędne do cel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ów, dla których by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ły zebrane lub w inny spos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ób przetwarzane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ab/>
        <w:t xml:space="preserve">- osoba, której dane dotycz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ą, wniosła sprzeciw wobec przetwarzania danych osobowych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ab/>
        <w:t xml:space="preserve">- dane osobowe przetwarzane 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 niezgodnie z prawem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ab/>
        <w:t xml:space="preserve">- dane osobowe musz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 być usunięte w celu wywiązania się z obowiązku wynikającego z przepis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ów prawa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ab/>
        <w:t xml:space="preserve">- osoba, której dane dotycz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 kwestionuje prawidłowość danych osobowych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d)</w:t>
        <w:tab/>
        <w:tab/>
        <w:t xml:space="preserve">do wniesienia sprzeciwu wobec przetwarzania danych na podstawie uzasadnionego interesu Administratora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 przestaniemy przetwarza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ć Pani/Pana dane w tym zakresie, chyba że będziemy w stanie wykazać, że są one nam niezbędne do realizacji zadania narzuconego przez powszechnie obowiązujące prawo,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e) </w:t>
        <w:tab/>
        <w:tab/>
        <w:t xml:space="preserve">do przenoszenia danych,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f) </w:t>
        <w:tab/>
        <w:tab/>
        <w:t xml:space="preserve">prawo do wniesienia skargi do organu nadzorczego,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w celu skorzystania z praw okre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ślonych powyżej (lit. a-f) należy skontaktować się z Administratorem lub z Inspektorem Danych Osobowych.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7) Ma Pani/Pan prawo wniesienia skargi do organu nadzorczego, gdy uzna Pani/Pan,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że przetwarzanie Pani/Pana danych osobowych narusza przepisu ustawy o ochronie danych osobowych, a od 25 maja 2018 r. Rozporządzenia Parlamentu Europejskiego i Rady (UE) 2016/679 z dnia 27 kwietnia 2016 roku w sprawie ochrony os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ób fizycznych w zwi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ązku z przetwarzaniem danych osobowych i w sprawie swobodnego przepływu takich danych oraz uchylenia dyrektywy 95/46/WE. 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8) Podanie przez Pa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ństwa danych osobowych w zakresie wymaganym przepisami, kt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órymi kieruje si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 Ośrodek Pomocy Społecznej jest obligatoryjne a konsekwencją niepodania danych osobowych będzie brak możliwość rozpoczęcia wypełniania obowiązku prawnego leżącego na Administratorze Danych Osobowych</w:t>
      </w: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-340" w:left="-34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9) Pa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ństwa dane mogą być przetwarzane w spos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ób zautomatyzowany i nie b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18"/>
          <w:shd w:fill="auto" w:val="clear"/>
        </w:rPr>
        <w:t xml:space="preserve">ędą profilowane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leksandra@eduodo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